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E4F3B29" w:rsidR="0004743D" w:rsidRPr="00E3118F" w:rsidRDefault="00E3118F" w:rsidP="00E3118F">
      <w:pPr>
        <w:pStyle w:val="Titolo1"/>
        <w:rPr>
          <w:i/>
        </w:rPr>
      </w:pPr>
      <w:r w:rsidRPr="00E3118F">
        <w:t>Ora, fratelli, io so che voi avete agito per ignoranza</w:t>
      </w:r>
    </w:p>
    <w:p w14:paraId="2F2970A9" w14:textId="4DE996F2" w:rsidR="00A3765F" w:rsidRPr="00A3765F" w:rsidRDefault="00E3118F" w:rsidP="00A3765F">
      <w:pPr>
        <w:spacing w:after="120"/>
        <w:jc w:val="both"/>
        <w:rPr>
          <w:rFonts w:ascii="Arial" w:hAnsi="Arial" w:cs="Arial"/>
          <w:i/>
        </w:rPr>
      </w:pPr>
      <w:r>
        <w:rPr>
          <w:rFonts w:ascii="Arial" w:hAnsi="Arial" w:cs="Arial"/>
          <w:iCs/>
        </w:rPr>
        <w:t xml:space="preserve">L’ignoranza è la non conoscenza del mistero di Cristo Gesù. C’è però una ignoranza non colpevole, frutto dell’omissione di quanti sono preposti all’insegnamento del mistero secondo </w:t>
      </w:r>
      <w:r w:rsidR="00B631B2">
        <w:rPr>
          <w:rFonts w:ascii="Arial" w:hAnsi="Arial" w:cs="Arial"/>
          <w:iCs/>
        </w:rPr>
        <w:t xml:space="preserve">la </w:t>
      </w:r>
      <w:r>
        <w:rPr>
          <w:rFonts w:ascii="Arial" w:hAnsi="Arial" w:cs="Arial"/>
          <w:iCs/>
        </w:rPr>
        <w:t xml:space="preserve">verità del nostro Dio. Nessuna ignoranza è giustificata quando </w:t>
      </w:r>
      <w:r w:rsidR="00B631B2">
        <w:rPr>
          <w:rFonts w:ascii="Arial" w:hAnsi="Arial" w:cs="Arial"/>
          <w:iCs/>
        </w:rPr>
        <w:t xml:space="preserve">viene </w:t>
      </w:r>
      <w:r>
        <w:rPr>
          <w:rFonts w:ascii="Arial" w:hAnsi="Arial" w:cs="Arial"/>
          <w:iCs/>
        </w:rPr>
        <w:t>soffoca</w:t>
      </w:r>
      <w:r w:rsidR="00B631B2">
        <w:rPr>
          <w:rFonts w:ascii="Arial" w:hAnsi="Arial" w:cs="Arial"/>
          <w:iCs/>
        </w:rPr>
        <w:t xml:space="preserve">ta </w:t>
      </w:r>
      <w:r>
        <w:rPr>
          <w:rFonts w:ascii="Arial" w:hAnsi="Arial" w:cs="Arial"/>
          <w:iCs/>
        </w:rPr>
        <w:t>la verità nell’ingiustizia. La verità non è solo quella rivelata e scritta nei Libri Canonici della Scrittura. È anche quella scritta nella nostra natura, fatta da Dio a sua immagine e somiglianza e anche quella che possiamo raggiungere attraverso la nostra razionalità  L’Apostolo Paolo</w:t>
      </w:r>
      <w:r w:rsidR="00B631B2">
        <w:rPr>
          <w:rFonts w:ascii="Arial" w:hAnsi="Arial" w:cs="Arial"/>
          <w:iCs/>
        </w:rPr>
        <w:t>,</w:t>
      </w:r>
      <w:r>
        <w:rPr>
          <w:rFonts w:ascii="Arial" w:hAnsi="Arial" w:cs="Arial"/>
          <w:iCs/>
        </w:rPr>
        <w:t xml:space="preserve"> sul fondamento  del Libro della Sapienza</w:t>
      </w:r>
      <w:r w:rsidR="00B631B2">
        <w:rPr>
          <w:rFonts w:ascii="Arial" w:hAnsi="Arial" w:cs="Arial"/>
          <w:iCs/>
        </w:rPr>
        <w:t>,</w:t>
      </w:r>
      <w:r>
        <w:rPr>
          <w:rFonts w:ascii="Arial" w:hAnsi="Arial" w:cs="Arial"/>
          <w:iCs/>
        </w:rPr>
        <w:t xml:space="preserve"> attesta che questa ignoranza è inescusabile</w:t>
      </w:r>
      <w:r w:rsidRPr="00A3765F">
        <w:rPr>
          <w:rFonts w:ascii="Arial" w:hAnsi="Arial" w:cs="Arial"/>
          <w:i/>
        </w:rPr>
        <w:t xml:space="preserve">: </w:t>
      </w:r>
      <w:r w:rsidR="00A3765F" w:rsidRPr="00A3765F">
        <w:rPr>
          <w:rFonts w:ascii="Arial" w:hAnsi="Arial" w:cs="Arial"/>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1F67D53" w14:textId="1550AA84" w:rsidR="00994A74" w:rsidRPr="00A3765F" w:rsidRDefault="00A3765F" w:rsidP="00A3765F">
      <w:pPr>
        <w:spacing w:after="120"/>
        <w:jc w:val="both"/>
        <w:rPr>
          <w:rFonts w:ascii="Arial" w:hAnsi="Arial" w:cs="Arial"/>
          <w:iCs/>
        </w:rPr>
      </w:pPr>
      <w:r w:rsidRPr="00A3765F">
        <w:rPr>
          <w:rFonts w:ascii="Arial" w:hAnsi="Arial" w:cs="Arial"/>
          <w:i/>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Pr>
          <w:rFonts w:ascii="Arial" w:hAnsi="Arial" w:cs="Arial"/>
          <w:iCs/>
        </w:rPr>
        <w:t>Quando si nega e si rinnega la verità di natura e di razionalità si è sempre colpevoli del male morale oggettivo che si commette. Ora è ma</w:t>
      </w:r>
      <w:r w:rsidR="00B631B2">
        <w:rPr>
          <w:rFonts w:ascii="Arial" w:hAnsi="Arial" w:cs="Arial"/>
          <w:iCs/>
        </w:rPr>
        <w:t>l</w:t>
      </w:r>
      <w:r>
        <w:rPr>
          <w:rFonts w:ascii="Arial" w:hAnsi="Arial" w:cs="Arial"/>
          <w:iCs/>
        </w:rPr>
        <w:t xml:space="preserve">e morale oggettivo la crocifissione di Gesù, perché Pilato per ben tre volte ha riconosciuto Gesù persona giusta, persona che non ha commesso alcun male. Ma anche il sinedrio lo ha condannato per ragioni di falsità dei cuori, non per ragioni di colpevolezza. Infatti nessun testimone ha potuto accusare Gesù di reati concreti. </w:t>
      </w:r>
    </w:p>
    <w:p w14:paraId="59981F26" w14:textId="422FB2E3" w:rsidR="00816167" w:rsidRPr="00B631B2" w:rsidRDefault="00E12298" w:rsidP="0037446D">
      <w:pPr>
        <w:spacing w:after="120"/>
        <w:jc w:val="both"/>
        <w:rPr>
          <w:rFonts w:ascii="Arial" w:hAnsi="Arial" w:cs="Arial"/>
          <w:i/>
        </w:rPr>
      </w:pPr>
      <w:bookmarkStart w:id="0" w:name="_Hlk194511961"/>
      <w:r w:rsidRPr="00B631B2">
        <w:rPr>
          <w:rFonts w:ascii="Arial" w:hAnsi="Arial" w:cs="Arial"/>
          <w:i/>
        </w:rPr>
        <w:t>Ora, fratelli, io so che voi avete agito per ignoranza</w:t>
      </w:r>
      <w:bookmarkEnd w:id="0"/>
      <w:r w:rsidRPr="00B631B2">
        <w:rPr>
          <w:rFonts w:ascii="Arial" w:hAnsi="Arial" w:cs="Arial"/>
          <w:i/>
        </w:rPr>
        <w:t xml:space="preserve">, come pure i vostri capi. Ma Dio ha così compiuto ciò che aveva preannunciato per bocca di tutti i profeti, che cioè il suo Cristo doveva soffrire. </w:t>
      </w:r>
      <w:bookmarkStart w:id="1" w:name="_Hlk193903075"/>
      <w:r w:rsidRPr="00B631B2">
        <w:rPr>
          <w:rFonts w:ascii="Arial" w:hAnsi="Arial" w:cs="Arial"/>
          <w:i/>
        </w:rPr>
        <w:t>Convertitevi dunque e cambiate vita, perché siano cancellati i vostri peccati</w:t>
      </w:r>
      <w:bookmarkEnd w:id="1"/>
      <w:r w:rsidRPr="00B631B2">
        <w:rPr>
          <w:rFonts w:ascii="Arial" w:hAnsi="Arial" w:cs="Arial"/>
          <w:i/>
        </w:rPr>
        <w:t xml:space="preserve">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(At 3,17-34). </w:t>
      </w:r>
    </w:p>
    <w:p w14:paraId="5C63A5D0" w14:textId="60403F1E" w:rsidR="00E957F3" w:rsidRPr="00A3765F" w:rsidRDefault="00A3765F" w:rsidP="0037446D">
      <w:pPr>
        <w:spacing w:after="120"/>
        <w:jc w:val="both"/>
        <w:rPr>
          <w:rFonts w:ascii="Arial" w:hAnsi="Arial" w:cs="Arial"/>
          <w:iCs/>
        </w:rPr>
      </w:pPr>
      <w:r>
        <w:rPr>
          <w:rFonts w:ascii="Arial" w:hAnsi="Arial" w:cs="Arial"/>
          <w:iCs/>
        </w:rPr>
        <w:t xml:space="preserve">Ora è coda giusta mettere in luce due verità. Una volta che la verità storica viene annunciata ed è verità storica la risurrezione di Gesù, vero accreditamento del Padre, dopo la sia morte sulla croce, a questa verità ci si deve convertire. Convertendoci alla verità storica ci dobbiamo convertire a tutta la verità soprannaturale a causa della quale Gesù fu crocifisso. </w:t>
      </w:r>
      <w:r w:rsidR="00681670">
        <w:rPr>
          <w:rFonts w:ascii="Arial" w:hAnsi="Arial" w:cs="Arial"/>
          <w:iCs/>
        </w:rPr>
        <w:t xml:space="preserve">Se alla pienezza della verità non ci convertiamo, dall’ignoranza si passa al rifiuto e anche all’impugnazione della verità e si può anche peccare contro lo Spirito Santo. Infatti è peccato contro lo Spirito Santo, impugnare la verità conosciuta o combattere perché </w:t>
      </w:r>
      <w:r w:rsidR="00B631B2">
        <w:rPr>
          <w:rFonts w:ascii="Arial" w:hAnsi="Arial" w:cs="Arial"/>
          <w:iCs/>
        </w:rPr>
        <w:t xml:space="preserve">essa </w:t>
      </w:r>
      <w:r w:rsidR="00681670">
        <w:rPr>
          <w:rFonts w:ascii="Arial" w:hAnsi="Arial" w:cs="Arial"/>
          <w:iCs/>
        </w:rPr>
        <w:t xml:space="preserve">non entri nei cuori. </w:t>
      </w:r>
    </w:p>
    <w:p w14:paraId="7B843DBC" w14:textId="31EC5A2A" w:rsidR="00827280" w:rsidRDefault="00681670" w:rsidP="00B374D5">
      <w:pPr>
        <w:spacing w:after="120"/>
        <w:jc w:val="both"/>
        <w:rPr>
          <w:rFonts w:ascii="Arial" w:hAnsi="Arial" w:cs="Arial"/>
          <w:iCs/>
        </w:rPr>
      </w:pPr>
      <w:r>
        <w:rPr>
          <w:rFonts w:ascii="Arial" w:hAnsi="Arial" w:cs="Arial"/>
          <w:iCs/>
        </w:rPr>
        <w:t>La seconda verità va annunciata con lo stesso vigore con la quale si annuncia la verità di Cristo Gesù. Quando si nega e si combatte la verità di natura e la verità frutto della nostra razionalità, strumento creato in noi dal Signore per poter separare sempre il bene dal male, la luce dalle tenebre, la giustizia dall’ingiustizia, allora i peccati che si commettono contro questa verità di natura e di razionalità sono inescusabili. L’uomo può separare il bene dal male. Può operare un sano discernimento. Se non lo opera</w:t>
      </w:r>
      <w:r w:rsidR="00B631B2">
        <w:rPr>
          <w:rFonts w:ascii="Arial" w:hAnsi="Arial" w:cs="Arial"/>
          <w:iCs/>
        </w:rPr>
        <w:t>,</w:t>
      </w:r>
      <w:r>
        <w:rPr>
          <w:rFonts w:ascii="Arial" w:hAnsi="Arial" w:cs="Arial"/>
          <w:iCs/>
        </w:rPr>
        <w:t xml:space="preserve"> </w:t>
      </w:r>
      <w:r w:rsidR="00B631B2">
        <w:rPr>
          <w:rFonts w:ascii="Arial" w:hAnsi="Arial" w:cs="Arial"/>
          <w:iCs/>
        </w:rPr>
        <w:t>a</w:t>
      </w:r>
      <w:r>
        <w:rPr>
          <w:rFonts w:ascii="Arial" w:hAnsi="Arial" w:cs="Arial"/>
          <w:iCs/>
        </w:rPr>
        <w:t xml:space="preserve">ttesta di aver soffocato la sua coscienza e di questo soffocamento lui è responsabile. Quanti oggi giustificano l’omosessualità servendosi della Parola del Signore, sono doppiamente responsabili. Sono responsabili per aver soffocato la verità nell’ingiustizia. Sono responsabili </w:t>
      </w:r>
      <w:r w:rsidR="00B631B2">
        <w:rPr>
          <w:rFonts w:ascii="Arial" w:hAnsi="Arial" w:cs="Arial"/>
          <w:iCs/>
        </w:rPr>
        <w:t xml:space="preserve">perché </w:t>
      </w:r>
      <w:r>
        <w:rPr>
          <w:rFonts w:ascii="Arial" w:hAnsi="Arial" w:cs="Arial"/>
          <w:iCs/>
        </w:rPr>
        <w:t>si appellano con falsità e menzogna alla Parola della Divina Rivelazione per giustificare dinanzi al mondo il loro peccato. Molto più responsabili sono i maestri chiamati a essere bocca di Cristo Gesù, bacca dello Spirito Santo, bocca di Dio e invece sono bocca del mondo, bocca di Satana, bocca della falsità e della menzogna. La Madre di Dio venga e aiuti ogni discepolo di Gesù perché sia sempre bocca della verità e della giustizia, bocca della purissima verità della Divina Rivelazione e della Sana Dottrina</w:t>
      </w:r>
      <w:r w:rsidR="00973688">
        <w:rPr>
          <w:rFonts w:ascii="Arial" w:hAnsi="Arial" w:cs="Arial"/>
          <w:iCs/>
        </w:rPr>
        <w:t>.</w:t>
      </w:r>
    </w:p>
    <w:p w14:paraId="5154F12F" w14:textId="047EE31D" w:rsidR="00A91DDE" w:rsidRPr="00A91DDE" w:rsidRDefault="00AE754F" w:rsidP="000379DD">
      <w:pPr>
        <w:spacing w:after="120"/>
        <w:jc w:val="right"/>
        <w:rPr>
          <w:rFonts w:ascii="Arial" w:hAnsi="Arial" w:cs="Arial"/>
          <w:b/>
          <w:bCs/>
          <w:i/>
        </w:rPr>
      </w:pPr>
      <w:r>
        <w:rPr>
          <w:rFonts w:ascii="Arial" w:hAnsi="Arial" w:cs="Arial"/>
          <w:b/>
        </w:rPr>
        <w:t xml:space="preserve">29 Marzo </w:t>
      </w:r>
      <w:r w:rsidR="00930FDF">
        <w:rPr>
          <w:rFonts w:ascii="Arial" w:hAnsi="Arial" w:cs="Arial"/>
          <w:b/>
        </w:rPr>
        <w:t>2026</w:t>
      </w:r>
    </w:p>
    <w:sectPr w:rsidR="00A91DDE" w:rsidRPr="00A91DDE" w:rsidSect="00B631B2">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5B40" w14:textId="77777777" w:rsidR="006C290C" w:rsidRDefault="006C290C" w:rsidP="002560DB">
      <w:r>
        <w:separator/>
      </w:r>
    </w:p>
  </w:endnote>
  <w:endnote w:type="continuationSeparator" w:id="0">
    <w:p w14:paraId="2D5A12B7" w14:textId="77777777" w:rsidR="006C290C" w:rsidRDefault="006C290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BF31" w14:textId="77777777" w:rsidR="006C290C" w:rsidRDefault="006C290C" w:rsidP="002560DB">
      <w:r>
        <w:separator/>
      </w:r>
    </w:p>
  </w:footnote>
  <w:footnote w:type="continuationSeparator" w:id="0">
    <w:p w14:paraId="7723454B" w14:textId="77777777" w:rsidR="006C290C" w:rsidRDefault="006C290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1DC"/>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BED"/>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1B3"/>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670"/>
    <w:rsid w:val="0068198C"/>
    <w:rsid w:val="00681EE6"/>
    <w:rsid w:val="00681F29"/>
    <w:rsid w:val="00682B4F"/>
    <w:rsid w:val="006831FA"/>
    <w:rsid w:val="00683259"/>
    <w:rsid w:val="00683A3A"/>
    <w:rsid w:val="00683D10"/>
    <w:rsid w:val="00684694"/>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290C"/>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93F"/>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6825"/>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688"/>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65F"/>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1B2"/>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5A"/>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298"/>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18F"/>
    <w:rsid w:val="00E31FC1"/>
    <w:rsid w:val="00E32220"/>
    <w:rsid w:val="00E324D0"/>
    <w:rsid w:val="00E32C5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E3118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930</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2025-03-26T10:51:00Z</dcterms:created>
  <dcterms:modified xsi:type="dcterms:W3CDTF">2025-04-02T19:34:00Z</dcterms:modified>
</cp:coreProperties>
</file>